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530954.xml.htm"/>
      <w:bookmarkStart w:id="1" w:name="kswkform4_17785309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Long Nicholas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9341 COURTLAND DR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49351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WOLVERINE WORLD WIDE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WWW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15,580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15,580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15,580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shares of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on May 7, 2027; however, the Reporting Person has elected to defer receipt of the shares until May 7, 2031.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Latchana,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5504" TargetMode="External"/><Relationship Id="rId5" Type="http://schemas.openxmlformats.org/officeDocument/2006/relationships/hyperlink" Target="http://www.sec.gov/cgi-bin/browse-edgar?action=getcompany&amp;CIK=00001104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610</Words>
  <Characters>3267</Characters>
  <CharactersWithSpaces>3814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